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675BC744" w:rsidR="000157B8" w:rsidRDefault="000157B8" w:rsidP="003A18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A18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4B47039C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0B6E7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6923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4E58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6923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6923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157B8" w:rsidRPr="0083392D" w14:paraId="3A24ED1F" w14:textId="77777777" w:rsidTr="003A1894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3A1894">
        <w:trPr>
          <w:trHeight w:val="5948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Pr="003A1894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4C2DE24A" w14:textId="3BB4CBFE" w:rsidR="003E36E1" w:rsidRDefault="000157B8" w:rsidP="00F53F2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93CEC47" w14:textId="77777777" w:rsidR="003A1894" w:rsidRP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71412373" w14:textId="77777777" w:rsidR="003A1894" w:rsidRPr="00CA0DEE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CA0DEE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*Música das formas geométricas, disponível em:</w:t>
            </w:r>
          </w:p>
          <w:p w14:paraId="6AF9F3CD" w14:textId="77777777" w:rsidR="003A1894" w:rsidRDefault="001E4E4D" w:rsidP="003A1894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5" w:history="1">
              <w:r w:rsidR="003A1894">
                <w:rPr>
                  <w:rStyle w:val="Hyperlink"/>
                </w:rPr>
                <w:t>https://www.youtube.com/watch?v=MESwCbdgJZ4</w:t>
              </w:r>
            </w:hyperlink>
          </w:p>
          <w:p w14:paraId="120AF796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10"/>
                <w:szCs w:val="10"/>
              </w:rPr>
            </w:pPr>
          </w:p>
          <w:p w14:paraId="49C8EF90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com cores e formas, estimulando o raciocínio e a classificação</w:t>
            </w:r>
          </w:p>
          <w:p w14:paraId="3C9B3863" w14:textId="77777777" w:rsid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Recorte para a criança pequenos quadradinhos de papeis, amarelos, vermelhos e azuis. Misture todos e coloque em um potinho. Desenhe em uma folha um círculo um quadrado e um triângulo e peça para que a criança separe os papeis picados colocando os papeis amarelos dentro do círculo, vermelhos no quadrado e azuis no triângulo</w:t>
            </w:r>
          </w:p>
          <w:p w14:paraId="29CEF5F9" w14:textId="77777777" w:rsid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(OBS: se não tiver folha coloridas, pinte-as com lápis de cor)</w:t>
            </w:r>
          </w:p>
          <w:p w14:paraId="15B5560F" w14:textId="536CE04F" w:rsidR="000157B8" w:rsidRDefault="003A1894" w:rsidP="003A189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E608C0" wp14:editId="1DEA5D42">
                  <wp:extent cx="1769373" cy="1151907"/>
                  <wp:effectExtent l="0" t="0" r="254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53" cy="117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03BF1A4B" w:rsidR="003A1894" w:rsidRPr="003A1894" w:rsidRDefault="003A1894" w:rsidP="003A189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Pr="003A1894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4576090E" w14:textId="5F0361D8" w:rsidR="00B23C46" w:rsidRPr="00E05C93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DBEA313" w14:textId="77777777" w:rsidR="003A1894" w:rsidRP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0582D823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90535A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*História: O sol e a lua, disponível em:</w:t>
            </w:r>
          </w:p>
          <w:p w14:paraId="07AA6E17" w14:textId="77777777" w:rsidR="003A1894" w:rsidRPr="00CA0DEE" w:rsidRDefault="001E4E4D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7" w:history="1">
              <w:r w:rsidR="003A1894">
                <w:rPr>
                  <w:rStyle w:val="Hyperlink"/>
                </w:rPr>
                <w:t>https://www.youtube.com/watch?v=87s2narGbO0</w:t>
              </w:r>
            </w:hyperlink>
          </w:p>
          <w:p w14:paraId="304E24C0" w14:textId="77777777" w:rsid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40E49CA9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A189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de pegar tampinhas, estimulando a coordenação viso motora</w:t>
            </w:r>
          </w:p>
          <w:p w14:paraId="1D5AE11A" w14:textId="77777777" w:rsid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Coloque em uma bacia com água várias tampinhas de garrafa PET e peça para que a criança as tire da bacia utilizando prendedor de roupas como pinça. Se as tampinhas forem coloridas, peça para que a criança pegue cores específicas.</w:t>
            </w:r>
          </w:p>
          <w:p w14:paraId="427A76E4" w14:textId="77777777" w:rsid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2FD780" wp14:editId="196B3F11">
                  <wp:extent cx="1771015" cy="1852550"/>
                  <wp:effectExtent l="0" t="0" r="63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83" cy="18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26DF" w14:textId="38CBDB99" w:rsidR="00B23C46" w:rsidRPr="004E582B" w:rsidRDefault="00B23C46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Pr="003A1894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2DA31EE0" w14:textId="2A210B41" w:rsidR="003E36E1" w:rsidRPr="00E05C93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69C84E3" w14:textId="77777777" w:rsidR="003A1894" w:rsidRP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10"/>
                <w:szCs w:val="10"/>
              </w:rPr>
            </w:pPr>
          </w:p>
          <w:p w14:paraId="6DA2F3CB" w14:textId="77777777" w:rsidR="003A1894" w:rsidRDefault="003A1894" w:rsidP="003A1894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016FCB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 xml:space="preserve">*História: E o dente ainda doía, disponível em </w:t>
            </w:r>
            <w:hyperlink r:id="rId9" w:history="1">
              <w:r w:rsidRPr="00016FCB">
                <w:rPr>
                  <w:rStyle w:val="Hyperlink"/>
                  <w:rFonts w:ascii="Times New Roman" w:hAnsi="Times New Roman" w:cs="Times New Roman"/>
                </w:rPr>
                <w:t>https://www.youtube.com/watch?v=rzj_dcYaosM</w:t>
              </w:r>
            </w:hyperlink>
          </w:p>
          <w:p w14:paraId="1F6FB25A" w14:textId="77777777" w:rsidR="003A1894" w:rsidRPr="00016FCB" w:rsidRDefault="003A1894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1B19E710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*Atividade-</w:t>
            </w:r>
            <w:r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escovando os dentinhos</w:t>
            </w:r>
          </w:p>
          <w:p w14:paraId="4BC20569" w14:textId="77777777" w:rsidR="003A1894" w:rsidRPr="00016FCB" w:rsidRDefault="003A1894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 xml:space="preserve">- Depois de ler a história assista o vídeo musical: Escovando os dentes – </w:t>
            </w:r>
          </w:p>
          <w:p w14:paraId="6D567A9D" w14:textId="77777777" w:rsidR="003A1894" w:rsidRPr="00016FCB" w:rsidRDefault="001E4E4D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0" w:history="1">
              <w:r w:rsidR="003A1894" w:rsidRPr="00016FCB">
                <w:rPr>
                  <w:rStyle w:val="Hyperlink"/>
                  <w:rFonts w:ascii="Times New Roman" w:hAnsi="Times New Roman" w:cs="Times New Roman"/>
                </w:rPr>
                <w:t>https://www.youtube.com/watch?v=v7pxOOZq0Cg</w:t>
              </w:r>
            </w:hyperlink>
          </w:p>
          <w:p w14:paraId="29AAC156" w14:textId="77777777" w:rsidR="003A1894" w:rsidRDefault="003A1894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Jacarelvis</w:t>
            </w:r>
            <w:proofErr w:type="spellEnd"/>
            <w:r w:rsidRPr="00016FCB">
              <w:rPr>
                <w:rFonts w:ascii="Times New Roman" w:hAnsi="Times New Roman" w:cs="Times New Roman"/>
                <w:sz w:val="24"/>
                <w:szCs w:val="24"/>
              </w:rPr>
              <w:t xml:space="preserve"> e amigos e faça junto com a criança uma divertida escovação, para prevenir que os dentinhos fiquem doloridos.</w:t>
            </w:r>
          </w:p>
          <w:p w14:paraId="16C7D417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33A6" w14:textId="77777777" w:rsidR="003A1894" w:rsidRDefault="003A1894" w:rsidP="003A1894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1DEAD5CB" wp14:editId="55187F52">
                  <wp:extent cx="1771015" cy="1637178"/>
                  <wp:effectExtent l="0" t="0" r="635" b="127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08" cy="16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A311B" w14:textId="77777777" w:rsidR="003A1894" w:rsidRDefault="003A1894" w:rsidP="003A18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4FBBC13" w14:textId="3FCB5584" w:rsidR="00BD6084" w:rsidRPr="004E582B" w:rsidRDefault="00BD6084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Pr="003A1894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1C5C8975" w14:textId="01B338F1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12FBB66" w14:textId="77777777" w:rsidR="003A1894" w:rsidRP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1F34DECC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3A189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Chamadinha- estimulando o reconhecimento dos membros da família e consequentemente das letras dos respectivos nomes.</w:t>
            </w:r>
          </w:p>
          <w:p w14:paraId="4A53E810" w14:textId="1A3EBFE3" w:rsidR="003A1894" w:rsidRDefault="003A1894" w:rsidP="003A18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A6E3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adulto irá escrever num pedaço de folha a letra inicial do nome da criança e colocar junto com a letra uma foto da criança (fazer isso com todos os membros da família). Em seguida cantar a música que (será disponibilizada no grupo) para que a criança se reconheça e reconheça os entes da sua família. (OBS: iremos repetir essa atividade por várias semanas)</w:t>
            </w:r>
          </w:p>
          <w:p w14:paraId="0FFA9CBF" w14:textId="77777777" w:rsid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C5C0EF9" wp14:editId="12B73A28">
                  <wp:extent cx="1771015" cy="1436659"/>
                  <wp:effectExtent l="0" t="0" r="63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98" cy="143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8B718" w14:textId="42E909F4" w:rsidR="00673864" w:rsidRPr="003E36E1" w:rsidRDefault="00673864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Pr="003A1894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78C6B1A7" w14:textId="25EAC53B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DB6D02B" w14:textId="77777777" w:rsidR="003A1894" w:rsidRPr="003A1894" w:rsidRDefault="003A1894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6A881B9B" w14:textId="3EE1B972" w:rsidR="00013E4B" w:rsidRDefault="003A1894" w:rsidP="003A189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>*Brincadeira com música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estimulando a coordenação motora, o ritmo e a consciência dos sons da linguagem, </w:t>
            </w:r>
            <w:r w:rsidRPr="003A1894">
              <w:rPr>
                <w:rFonts w:ascii="Times New Roman" w:hAnsi="Times New Roman" w:cs="Times New Roman"/>
                <w:b/>
                <w:sz w:val="28"/>
                <w:szCs w:val="28"/>
              </w:rPr>
              <w:t>ATRAVÉS DE UM VÍDEO COM A PROFESSORA GISELI.</w:t>
            </w:r>
          </w:p>
          <w:p w14:paraId="19172D4A" w14:textId="77777777" w:rsidR="00013E4B" w:rsidRDefault="00013E4B" w:rsidP="00A4300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C7CA" w14:textId="03C4693A" w:rsidR="00013E4B" w:rsidRPr="0091777D" w:rsidRDefault="003A1894" w:rsidP="003A1894">
            <w:pPr>
              <w:widowControl w:val="0"/>
              <w:suppressAutoHyphens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10583B4" wp14:editId="6B9A5B9E">
                  <wp:extent cx="1771015" cy="2617076"/>
                  <wp:effectExtent l="0" t="0" r="63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04" cy="26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5863A0" w:rsidRDefault="00B95F46" w:rsidP="004E58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"/>
          <w:szCs w:val="2"/>
        </w:rPr>
      </w:pPr>
    </w:p>
    <w:sectPr w:rsidR="00B95F46" w:rsidRPr="005863A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3E4B"/>
    <w:rsid w:val="000157B8"/>
    <w:rsid w:val="00016FCB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96837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E4E4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B3745"/>
    <w:rsid w:val="002E4F83"/>
    <w:rsid w:val="002F082B"/>
    <w:rsid w:val="00305099"/>
    <w:rsid w:val="00310445"/>
    <w:rsid w:val="00344048"/>
    <w:rsid w:val="00354D26"/>
    <w:rsid w:val="00356983"/>
    <w:rsid w:val="00357D48"/>
    <w:rsid w:val="00366D68"/>
    <w:rsid w:val="00367D86"/>
    <w:rsid w:val="0037043A"/>
    <w:rsid w:val="003742C1"/>
    <w:rsid w:val="00395CC0"/>
    <w:rsid w:val="003A1894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E582B"/>
    <w:rsid w:val="004F2A43"/>
    <w:rsid w:val="004F39CC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8429B"/>
    <w:rsid w:val="005863A0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2315"/>
    <w:rsid w:val="00633D4F"/>
    <w:rsid w:val="006354E1"/>
    <w:rsid w:val="0063745B"/>
    <w:rsid w:val="00666024"/>
    <w:rsid w:val="00673864"/>
    <w:rsid w:val="0069025A"/>
    <w:rsid w:val="00690DCF"/>
    <w:rsid w:val="0069233C"/>
    <w:rsid w:val="0069563C"/>
    <w:rsid w:val="0069656E"/>
    <w:rsid w:val="006A35D9"/>
    <w:rsid w:val="006B09EA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17114"/>
    <w:rsid w:val="0073412A"/>
    <w:rsid w:val="00741A3C"/>
    <w:rsid w:val="0075096F"/>
    <w:rsid w:val="0077064F"/>
    <w:rsid w:val="00770DA6"/>
    <w:rsid w:val="00777E7C"/>
    <w:rsid w:val="0078305D"/>
    <w:rsid w:val="00785997"/>
    <w:rsid w:val="00795244"/>
    <w:rsid w:val="007A6677"/>
    <w:rsid w:val="007B6ED0"/>
    <w:rsid w:val="007C0A5D"/>
    <w:rsid w:val="007C4BBF"/>
    <w:rsid w:val="007C7937"/>
    <w:rsid w:val="007D12B8"/>
    <w:rsid w:val="007D441B"/>
    <w:rsid w:val="007D4EC1"/>
    <w:rsid w:val="007E2D22"/>
    <w:rsid w:val="007F1168"/>
    <w:rsid w:val="007F1613"/>
    <w:rsid w:val="007F192C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267C"/>
    <w:rsid w:val="008D57CC"/>
    <w:rsid w:val="008D73BF"/>
    <w:rsid w:val="008E3E8B"/>
    <w:rsid w:val="008E5DF7"/>
    <w:rsid w:val="008F28CB"/>
    <w:rsid w:val="0090535A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58C8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3003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3B5F"/>
    <w:rsid w:val="00AC5701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0DEE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4199C"/>
    <w:rsid w:val="00D41EB0"/>
    <w:rsid w:val="00D50823"/>
    <w:rsid w:val="00D50BE2"/>
    <w:rsid w:val="00D57937"/>
    <w:rsid w:val="00D57F49"/>
    <w:rsid w:val="00D62A73"/>
    <w:rsid w:val="00D66037"/>
    <w:rsid w:val="00D66522"/>
    <w:rsid w:val="00D67D51"/>
    <w:rsid w:val="00D70332"/>
    <w:rsid w:val="00D86921"/>
    <w:rsid w:val="00D9155D"/>
    <w:rsid w:val="00D93CAB"/>
    <w:rsid w:val="00D956FB"/>
    <w:rsid w:val="00DA0889"/>
    <w:rsid w:val="00DA4542"/>
    <w:rsid w:val="00DA61D2"/>
    <w:rsid w:val="00DA67BB"/>
    <w:rsid w:val="00DA6E33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76EB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7s2narGbO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MESwCbdgJZ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7pxOOZq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j_dcYao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2018-07-27T17:47:00Z</cp:lastPrinted>
  <dcterms:created xsi:type="dcterms:W3CDTF">2020-07-20T01:59:00Z</dcterms:created>
  <dcterms:modified xsi:type="dcterms:W3CDTF">2020-07-27T13:20:00Z</dcterms:modified>
</cp:coreProperties>
</file>